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86128B" w14:textId="77777777" w:rsidR="009346D6" w:rsidRPr="004C68F5" w:rsidRDefault="009346D6" w:rsidP="009346D6">
      <w:pPr>
        <w:spacing w:after="0"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</w:rPr>
        <w:t>Ciudad, Fecha (</w:t>
      </w:r>
      <w:proofErr w:type="spellStart"/>
      <w:r w:rsidRPr="004C68F5">
        <w:rPr>
          <w:rFonts w:ascii="Spranq eco sans" w:hAnsi="Spranq eco sans"/>
        </w:rPr>
        <w:t>dd</w:t>
      </w:r>
      <w:proofErr w:type="spellEnd"/>
      <w:r w:rsidRPr="004C68F5">
        <w:rPr>
          <w:rFonts w:ascii="Spranq eco sans" w:hAnsi="Spranq eco sans"/>
        </w:rPr>
        <w:t>/mm/</w:t>
      </w:r>
      <w:proofErr w:type="spellStart"/>
      <w:r w:rsidRPr="004C68F5">
        <w:rPr>
          <w:rFonts w:ascii="Spranq eco sans" w:hAnsi="Spranq eco sans"/>
        </w:rPr>
        <w:t>aaaa</w:t>
      </w:r>
      <w:proofErr w:type="spellEnd"/>
      <w:r w:rsidRPr="004C68F5">
        <w:rPr>
          <w:rFonts w:ascii="Spranq eco sans" w:hAnsi="Spranq eco sans"/>
        </w:rPr>
        <w:t>)</w:t>
      </w:r>
    </w:p>
    <w:p w14:paraId="7E8CB198" w14:textId="77777777" w:rsidR="009346D6" w:rsidRPr="004C68F5" w:rsidRDefault="009346D6" w:rsidP="00DF5399">
      <w:pPr>
        <w:spacing w:line="276" w:lineRule="auto"/>
        <w:jc w:val="both"/>
        <w:rPr>
          <w:rFonts w:ascii="Spranq eco sans" w:hAnsi="Spranq eco sans"/>
        </w:rPr>
      </w:pPr>
    </w:p>
    <w:p w14:paraId="513810A1" w14:textId="27E10515" w:rsidR="00A71833" w:rsidRPr="004C68F5" w:rsidRDefault="00DF5399" w:rsidP="00DF5399">
      <w:p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</w:rPr>
        <w:t>Las actividades que puede</w:t>
      </w:r>
      <w:r w:rsidR="00A71833" w:rsidRPr="004C68F5">
        <w:rPr>
          <w:rFonts w:ascii="Spranq eco sans" w:hAnsi="Spranq eco sans"/>
        </w:rPr>
        <w:t>n generar conflicto de intereses</w:t>
      </w:r>
      <w:r w:rsidRPr="004C68F5">
        <w:rPr>
          <w:rFonts w:ascii="Spranq eco sans" w:hAnsi="Spranq eco sans"/>
        </w:rPr>
        <w:t>,</w:t>
      </w:r>
      <w:r w:rsidR="00A71833" w:rsidRPr="004C68F5">
        <w:rPr>
          <w:rFonts w:ascii="Spranq eco sans" w:hAnsi="Spranq eco sans"/>
        </w:rPr>
        <w:t xml:space="preserve"> son aquellas en las que el juicio profesional sobre un interés primario, como la seguridad d</w:t>
      </w:r>
      <w:r w:rsidR="006E3A46" w:rsidRPr="004C68F5">
        <w:rPr>
          <w:rFonts w:ascii="Spranq eco sans" w:hAnsi="Spranq eco sans"/>
        </w:rPr>
        <w:t>e los pacientes o la validez</w:t>
      </w:r>
      <w:r w:rsidR="00A71833" w:rsidRPr="004C68F5">
        <w:rPr>
          <w:rFonts w:ascii="Spranq eco sans" w:hAnsi="Spranq eco sans"/>
        </w:rPr>
        <w:t xml:space="preserve"> de la i</w:t>
      </w:r>
      <w:r w:rsidR="006E3A46" w:rsidRPr="004C68F5">
        <w:rPr>
          <w:rFonts w:ascii="Spranq eco sans" w:hAnsi="Spranq eco sans"/>
        </w:rPr>
        <w:t>nformación</w:t>
      </w:r>
      <w:r w:rsidR="00A71833" w:rsidRPr="004C68F5">
        <w:rPr>
          <w:rFonts w:ascii="Spranq eco sans" w:hAnsi="Spranq eco sans"/>
        </w:rPr>
        <w:t>, puede</w:t>
      </w:r>
      <w:r w:rsidR="006E3A46" w:rsidRPr="004C68F5">
        <w:rPr>
          <w:rFonts w:ascii="Spranq eco sans" w:hAnsi="Spranq eco sans"/>
        </w:rPr>
        <w:t>n estar afectadas</w:t>
      </w:r>
      <w:r w:rsidR="00BD5801" w:rsidRPr="004C68F5">
        <w:rPr>
          <w:rFonts w:ascii="Spranq eco sans" w:hAnsi="Spranq eco sans"/>
        </w:rPr>
        <w:t xml:space="preserve"> por otro interés secundario</w:t>
      </w:r>
      <w:r w:rsidR="00A71833" w:rsidRPr="004C68F5">
        <w:rPr>
          <w:rFonts w:ascii="Spranq eco sans" w:hAnsi="Spranq eco sans"/>
        </w:rPr>
        <w:t xml:space="preserve"> como el beneficio financiero, promoción personal o profesional.  </w:t>
      </w:r>
    </w:p>
    <w:p w14:paraId="6EE2CB99" w14:textId="3AFB8F42" w:rsidR="00A71833" w:rsidRPr="004C68F5" w:rsidRDefault="00A71833" w:rsidP="001D7754">
      <w:pPr>
        <w:spacing w:line="360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</w:rPr>
        <w:t xml:space="preserve">En el siguiente documento declaro los intereses con la industria y aquellas situaciones que podrían afectar mis actuaciones dentro del </w:t>
      </w:r>
      <w:r w:rsidR="006E3A46" w:rsidRPr="004C68F5">
        <w:rPr>
          <w:rFonts w:ascii="Spranq eco sans" w:hAnsi="Spranq eco sans"/>
        </w:rPr>
        <w:t xml:space="preserve">proyecto de investigación: </w:t>
      </w:r>
      <w:r w:rsidR="006E3A46" w:rsidRPr="004C68F5">
        <w:rPr>
          <w:rFonts w:ascii="Spranq eco sans" w:hAnsi="Spranq eco sans"/>
          <w:i/>
        </w:rPr>
        <w:t>“</w:t>
      </w:r>
      <w:r w:rsidR="00DF5399" w:rsidRPr="004C68F5">
        <w:rPr>
          <w:rFonts w:ascii="Spranq eco sans" w:hAnsi="Spranq eco sans"/>
        </w:rPr>
        <w:t>______________________________________________________________________________________________________________________________________________________________________________</w:t>
      </w:r>
      <w:r w:rsidR="0097224F" w:rsidRPr="004C68F5">
        <w:rPr>
          <w:rFonts w:ascii="Spranq eco sans" w:hAnsi="Spranq eco sans"/>
        </w:rPr>
        <w:t>___________________________________________</w:t>
      </w:r>
      <w:r w:rsidR="006E3A46" w:rsidRPr="004C68F5">
        <w:rPr>
          <w:rFonts w:ascii="Spranq eco sans" w:hAnsi="Spranq eco sans"/>
          <w:i/>
        </w:rPr>
        <w:t>”</w:t>
      </w:r>
    </w:p>
    <w:p w14:paraId="0DA9A7FE" w14:textId="6300A952" w:rsidR="00A71833" w:rsidRPr="004C68F5" w:rsidRDefault="00A71833" w:rsidP="00DF5399">
      <w:p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</w:rPr>
        <w:t>Esta declaración hace</w:t>
      </w:r>
      <w:r w:rsidR="006E3A46" w:rsidRPr="004C68F5">
        <w:rPr>
          <w:rFonts w:ascii="Spranq eco sans" w:hAnsi="Spranq eco sans"/>
        </w:rPr>
        <w:t xml:space="preserve"> recuento de los </w:t>
      </w:r>
      <w:r w:rsidR="005D5C1A" w:rsidRPr="004C68F5">
        <w:rPr>
          <w:rFonts w:ascii="Spranq eco sans" w:hAnsi="Spranq eco sans"/>
        </w:rPr>
        <w:t xml:space="preserve">tipos de intereses </w:t>
      </w:r>
      <w:r w:rsidR="006E3A46" w:rsidRPr="004C68F5">
        <w:rPr>
          <w:rFonts w:ascii="Spranq eco sans" w:hAnsi="Spranq eco sans"/>
        </w:rPr>
        <w:t xml:space="preserve">directos e indirectos. </w:t>
      </w:r>
      <w:r w:rsidRPr="004C68F5">
        <w:rPr>
          <w:rFonts w:ascii="Spranq eco sans" w:hAnsi="Spranq eco sans"/>
        </w:rPr>
        <w:t xml:space="preserve"> </w:t>
      </w:r>
    </w:p>
    <w:p w14:paraId="409E750B" w14:textId="77777777" w:rsidR="00724E69" w:rsidRPr="004C68F5" w:rsidRDefault="00724E69" w:rsidP="005D5C1A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  <w:b/>
        </w:rPr>
        <w:t>Financieros:</w:t>
      </w:r>
      <w:r w:rsidRPr="004C68F5">
        <w:rPr>
          <w:rFonts w:ascii="Spranq eco sans" w:hAnsi="Spranq eco sans"/>
        </w:rPr>
        <w:t xml:space="preserve"> cuando el individuo tiene participación en una empresa, organización o equivalente, que se relaciona directamente (como socio, accionista, propietario, empleado) o indirectamente (como proveedor, asesor o consultor), con las actividades para las cuales fue convocado o requerido. </w:t>
      </w:r>
    </w:p>
    <w:p w14:paraId="19FD0290" w14:textId="77777777" w:rsidR="00724E69" w:rsidRPr="004C68F5" w:rsidRDefault="00724E69" w:rsidP="005D5C1A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  <w:b/>
        </w:rPr>
        <w:t>Intelectual:</w:t>
      </w:r>
      <w:r w:rsidRPr="004C68F5">
        <w:rPr>
          <w:rFonts w:ascii="Spranq eco sans" w:hAnsi="Spranq eco sans"/>
        </w:rPr>
        <w:t xml:space="preserve"> cuando se tiene un interés intelectual, académico o científico en un tema en particular.  La declaración de este tipo de intereses es indispensable para salvaguardar la calidad y objetividad de la investigación científica. </w:t>
      </w:r>
    </w:p>
    <w:p w14:paraId="1A580071" w14:textId="77777777" w:rsidR="00724E69" w:rsidRPr="004C68F5" w:rsidRDefault="00724E69" w:rsidP="005D5C1A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  <w:b/>
        </w:rPr>
        <w:t>Pertenencia:</w:t>
      </w:r>
      <w:r w:rsidRPr="004C68F5">
        <w:rPr>
          <w:rFonts w:ascii="Spranq eco sans" w:hAnsi="Spranq eco sans"/>
        </w:rPr>
        <w:t xml:space="preserve"> derechos de propiedad intelectual o industrial que estén directamente relacionados con las temáticas o actividades a abordar.</w:t>
      </w:r>
    </w:p>
    <w:p w14:paraId="3D15B662" w14:textId="64825C3E" w:rsidR="00724E69" w:rsidRPr="004C68F5" w:rsidRDefault="00724E69" w:rsidP="005D5C1A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  <w:b/>
        </w:rPr>
        <w:t>Familiar:</w:t>
      </w:r>
      <w:r w:rsidRPr="004C68F5">
        <w:rPr>
          <w:rFonts w:ascii="Spranq eco sans" w:hAnsi="Spranq eco sans"/>
        </w:rPr>
        <w:t xml:space="preserve"> cuando alguno de los familiares hasta en cuarto grado de consanguinidad, segundo de afinidad, primero civil o quien esté ligado por matrimonio o unión permanente, </w:t>
      </w:r>
      <w:r w:rsidR="00FA5024" w:rsidRPr="004C68F5">
        <w:rPr>
          <w:rFonts w:ascii="Spranq eco sans" w:hAnsi="Spranq eco sans"/>
        </w:rPr>
        <w:t>estén</w:t>
      </w:r>
      <w:r w:rsidRPr="004C68F5">
        <w:rPr>
          <w:rFonts w:ascii="Spranq eco sans" w:hAnsi="Spranq eco sans"/>
        </w:rPr>
        <w:t xml:space="preserve"> relacionado</w:t>
      </w:r>
      <w:r w:rsidR="00FA5024" w:rsidRPr="004C68F5">
        <w:rPr>
          <w:rFonts w:ascii="Spranq eco sans" w:hAnsi="Spranq eco sans"/>
        </w:rPr>
        <w:t>s</w:t>
      </w:r>
      <w:r w:rsidRPr="004C68F5">
        <w:rPr>
          <w:rFonts w:ascii="Spranq eco sans" w:hAnsi="Spranq eco sans"/>
        </w:rPr>
        <w:t xml:space="preserve"> de manera directa o indirecta en los aspectos financieros o intelectual, con las actividades y temáticas a desarrollar</w:t>
      </w:r>
      <w:r w:rsidR="00FA5024" w:rsidRPr="004C68F5">
        <w:rPr>
          <w:rStyle w:val="Refdenotaalpie"/>
          <w:rFonts w:ascii="Spranq eco sans" w:hAnsi="Spranq eco sans"/>
        </w:rPr>
        <w:footnoteReference w:id="1"/>
      </w:r>
      <w:r w:rsidR="00FA5024" w:rsidRPr="004C68F5">
        <w:rPr>
          <w:rStyle w:val="Refdenotaalpie"/>
          <w:rFonts w:ascii="Spranq eco sans" w:hAnsi="Spranq eco sans"/>
        </w:rPr>
        <w:footnoteReference w:id="2"/>
      </w:r>
      <w:r w:rsidRPr="004C68F5">
        <w:rPr>
          <w:rFonts w:ascii="Spranq eco sans" w:hAnsi="Spranq eco sans"/>
        </w:rPr>
        <w:t xml:space="preserve">. </w:t>
      </w:r>
    </w:p>
    <w:p w14:paraId="70B55512" w14:textId="77777777" w:rsidR="001D7754" w:rsidRPr="004C68F5" w:rsidRDefault="001D7754" w:rsidP="00CE11D2">
      <w:pPr>
        <w:pStyle w:val="Prrafodelista"/>
        <w:spacing w:line="276" w:lineRule="auto"/>
        <w:ind w:left="0"/>
        <w:jc w:val="both"/>
        <w:rPr>
          <w:rFonts w:ascii="Spranq eco sans" w:hAnsi="Spranq eco sans"/>
          <w:b/>
        </w:rPr>
      </w:pPr>
    </w:p>
    <w:p w14:paraId="7819A018" w14:textId="22A70C2F" w:rsidR="00CE11D2" w:rsidRPr="004C68F5" w:rsidRDefault="00CE11D2" w:rsidP="001D7754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  <w:b/>
        </w:rPr>
        <w:lastRenderedPageBreak/>
        <w:t xml:space="preserve">Interés Financiero </w:t>
      </w:r>
      <w:r w:rsidRPr="004C68F5">
        <w:rPr>
          <w:rFonts w:ascii="Spranq eco sans" w:hAnsi="Spranq eco sans"/>
        </w:rPr>
        <w:t xml:space="preserve">(describa los vínculos e intereses. Si no tiene interés en esta categoría escriba </w:t>
      </w:r>
      <w:r w:rsidRPr="004C68F5">
        <w:rPr>
          <w:rFonts w:ascii="Spranq eco sans" w:hAnsi="Spranq eco sans"/>
          <w:b/>
        </w:rPr>
        <w:t>ninguno</w:t>
      </w:r>
      <w:r w:rsidRPr="004C68F5">
        <w:rPr>
          <w:rFonts w:ascii="Spranq eco sans" w:hAnsi="Spranq eco sans"/>
        </w:rPr>
        <w:t>)  ___________________________________________________________________________________________________________________________________________________________________________________________________________________________</w:t>
      </w:r>
      <w:r w:rsidR="001D7754" w:rsidRPr="004C68F5">
        <w:rPr>
          <w:rFonts w:ascii="Spranq eco sans" w:hAnsi="Spranq eco sans"/>
        </w:rPr>
        <w:t>_________________________________________________</w:t>
      </w:r>
    </w:p>
    <w:p w14:paraId="1396A584" w14:textId="77777777" w:rsidR="00CE11D2" w:rsidRPr="004C68F5" w:rsidRDefault="00CE11D2" w:rsidP="00CE11D2">
      <w:pPr>
        <w:pStyle w:val="Prrafodelista"/>
        <w:spacing w:line="276" w:lineRule="auto"/>
        <w:ind w:left="0"/>
        <w:jc w:val="both"/>
        <w:rPr>
          <w:rFonts w:ascii="Spranq eco sans" w:hAnsi="Spranq eco sans"/>
        </w:rPr>
      </w:pPr>
    </w:p>
    <w:p w14:paraId="01B3A184" w14:textId="6347F9B3" w:rsidR="00CE11D2" w:rsidRPr="004C68F5" w:rsidRDefault="00CE11D2" w:rsidP="00CE11D2">
      <w:pPr>
        <w:pStyle w:val="Prrafodelista"/>
        <w:spacing w:line="276" w:lineRule="auto"/>
        <w:jc w:val="both"/>
        <w:rPr>
          <w:rFonts w:ascii="Spranq eco sans" w:hAnsi="Spranq eco sans"/>
        </w:rPr>
      </w:pPr>
    </w:p>
    <w:p w14:paraId="5B43436F" w14:textId="5017F256" w:rsidR="00CE11D2" w:rsidRPr="004C68F5" w:rsidRDefault="00CE11D2" w:rsidP="001D7754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  <w:b/>
        </w:rPr>
        <w:t xml:space="preserve">Interés Intelectual </w:t>
      </w:r>
      <w:r w:rsidRPr="004C68F5">
        <w:rPr>
          <w:rFonts w:ascii="Spranq eco sans" w:hAnsi="Spranq eco sans"/>
        </w:rPr>
        <w:t xml:space="preserve">(describa los vínculos e intereses. Si no tiene interés en esta categoría escriba </w:t>
      </w:r>
      <w:r w:rsidRPr="004C68F5">
        <w:rPr>
          <w:rFonts w:ascii="Spranq eco sans" w:hAnsi="Spranq eco sans"/>
          <w:b/>
        </w:rPr>
        <w:t>ninguno</w:t>
      </w:r>
      <w:r w:rsidRPr="004C68F5">
        <w:rPr>
          <w:rFonts w:ascii="Spranq eco sans" w:hAnsi="Spranq eco sans"/>
        </w:rPr>
        <w:t>)  _______________________________________________________________________________________________________________________________________________________________________________________________________________________</w:t>
      </w:r>
      <w:r w:rsidR="001D7754" w:rsidRPr="004C68F5">
        <w:rPr>
          <w:rFonts w:ascii="Spranq eco sans" w:hAnsi="Spranq eco sans"/>
        </w:rPr>
        <w:t>_________________________________________________</w:t>
      </w:r>
      <w:r w:rsidRPr="004C68F5">
        <w:rPr>
          <w:rFonts w:ascii="Spranq eco sans" w:hAnsi="Spranq eco sans"/>
        </w:rPr>
        <w:t>____</w:t>
      </w:r>
    </w:p>
    <w:p w14:paraId="49F31B44" w14:textId="5B546655" w:rsidR="00BD5801" w:rsidRPr="004C68F5" w:rsidRDefault="00BD5801" w:rsidP="00DF5399">
      <w:pPr>
        <w:spacing w:line="276" w:lineRule="auto"/>
        <w:jc w:val="both"/>
        <w:rPr>
          <w:rFonts w:ascii="Spranq eco sans" w:hAnsi="Spranq eco sans"/>
        </w:rPr>
      </w:pPr>
    </w:p>
    <w:p w14:paraId="5B34A0B6" w14:textId="6588EB20" w:rsidR="00CE11D2" w:rsidRPr="004C68F5" w:rsidRDefault="00CE11D2" w:rsidP="001D7754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  <w:b/>
        </w:rPr>
        <w:t xml:space="preserve">Interés de pertenencia </w:t>
      </w:r>
      <w:r w:rsidRPr="004C68F5">
        <w:rPr>
          <w:rFonts w:ascii="Spranq eco sans" w:hAnsi="Spranq eco sans"/>
        </w:rPr>
        <w:t xml:space="preserve">(describa los vínculos e intereses. Si no tiene interés en esta categoría escriba </w:t>
      </w:r>
      <w:r w:rsidRPr="004C68F5">
        <w:rPr>
          <w:rFonts w:ascii="Spranq eco sans" w:hAnsi="Spranq eco sans"/>
          <w:b/>
        </w:rPr>
        <w:t>ninguno</w:t>
      </w:r>
      <w:r w:rsidRPr="004C68F5">
        <w:rPr>
          <w:rFonts w:ascii="Spranq eco sans" w:hAnsi="Spranq eco sans"/>
        </w:rPr>
        <w:t>) _________________________________________________________________________________________________________________________________________________________________________________________________________________________</w:t>
      </w:r>
      <w:r w:rsidR="001D7754" w:rsidRPr="004C68F5">
        <w:rPr>
          <w:rFonts w:ascii="Spranq eco sans" w:hAnsi="Spranq eco sans"/>
        </w:rPr>
        <w:t>_________________________________________________</w:t>
      </w:r>
      <w:r w:rsidRPr="004C68F5">
        <w:rPr>
          <w:rFonts w:ascii="Spranq eco sans" w:hAnsi="Spranq eco sans"/>
        </w:rPr>
        <w:t>__</w:t>
      </w:r>
    </w:p>
    <w:p w14:paraId="681A872F" w14:textId="50B119F8" w:rsidR="00CE11D2" w:rsidRPr="004C68F5" w:rsidRDefault="00CE11D2" w:rsidP="00DF5399">
      <w:pPr>
        <w:spacing w:line="276" w:lineRule="auto"/>
        <w:jc w:val="both"/>
        <w:rPr>
          <w:rFonts w:ascii="Spranq eco sans" w:hAnsi="Spranq eco sans"/>
        </w:rPr>
      </w:pPr>
    </w:p>
    <w:p w14:paraId="353E15C9" w14:textId="29D69FEE" w:rsidR="001D7754" w:rsidRPr="004C68F5" w:rsidRDefault="001D7754" w:rsidP="00DF5399">
      <w:pPr>
        <w:spacing w:line="276" w:lineRule="auto"/>
        <w:jc w:val="both"/>
        <w:rPr>
          <w:rFonts w:ascii="Spranq eco sans" w:hAnsi="Spranq eco sans"/>
        </w:rPr>
      </w:pPr>
    </w:p>
    <w:p w14:paraId="29C2341F" w14:textId="77777777" w:rsidR="001D7754" w:rsidRPr="004C68F5" w:rsidRDefault="001D7754" w:rsidP="00DF5399">
      <w:pPr>
        <w:spacing w:line="276" w:lineRule="auto"/>
        <w:jc w:val="both"/>
        <w:rPr>
          <w:rFonts w:ascii="Spranq eco sans" w:hAnsi="Spranq eco sans"/>
        </w:rPr>
      </w:pPr>
    </w:p>
    <w:p w14:paraId="167E46C9" w14:textId="77777777" w:rsidR="001D7754" w:rsidRPr="004C68F5" w:rsidRDefault="00CE11D2" w:rsidP="001D7754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  <w:b/>
        </w:rPr>
        <w:t xml:space="preserve">Interés de familiar </w:t>
      </w:r>
      <w:r w:rsidRPr="004C68F5">
        <w:rPr>
          <w:rFonts w:ascii="Spranq eco sans" w:hAnsi="Spranq eco sans"/>
        </w:rPr>
        <w:t xml:space="preserve">(describa los vínculos e intereses. Si no tiene interés en esta categoría escriba </w:t>
      </w:r>
      <w:r w:rsidRPr="004C68F5">
        <w:rPr>
          <w:rFonts w:ascii="Spranq eco sans" w:hAnsi="Spranq eco sans"/>
          <w:b/>
        </w:rPr>
        <w:t>ninguno</w:t>
      </w:r>
      <w:r w:rsidRPr="004C68F5">
        <w:rPr>
          <w:rFonts w:ascii="Spranq eco sans" w:hAnsi="Spranq eco sans"/>
        </w:rPr>
        <w:t>)</w:t>
      </w:r>
    </w:p>
    <w:p w14:paraId="4D04B06C" w14:textId="2578B1D4" w:rsidR="00CE11D2" w:rsidRPr="004C68F5" w:rsidRDefault="001D7754" w:rsidP="001D7754">
      <w:pPr>
        <w:pStyle w:val="Prrafodelista"/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</w:rPr>
        <w:t>______________________________________________________________________________________________________________________________________</w:t>
      </w:r>
      <w:r w:rsidR="00CE11D2" w:rsidRPr="004C68F5">
        <w:rPr>
          <w:rFonts w:ascii="Spranq eco sans" w:hAnsi="Spranq eco sans"/>
        </w:rPr>
        <w:t xml:space="preserve">  </w:t>
      </w:r>
      <w:r w:rsidRPr="004C68F5">
        <w:rPr>
          <w:rFonts w:ascii="Spranq eco sans" w:hAnsi="Spranq eco sans"/>
        </w:rPr>
        <w:t>________________</w:t>
      </w:r>
      <w:r w:rsidR="00CE11D2" w:rsidRPr="004C68F5">
        <w:rPr>
          <w:rFonts w:ascii="Spranq eco sans" w:hAnsi="Spranq eco sans"/>
        </w:rPr>
        <w:t>___________________________________________________</w:t>
      </w:r>
    </w:p>
    <w:p w14:paraId="02D39433" w14:textId="25FD4A48" w:rsidR="001D7754" w:rsidRDefault="001D7754" w:rsidP="00DF5399">
      <w:pPr>
        <w:spacing w:line="276" w:lineRule="auto"/>
        <w:jc w:val="both"/>
        <w:rPr>
          <w:rFonts w:ascii="Spranq eco sans" w:hAnsi="Spranq eco sans"/>
        </w:rPr>
      </w:pPr>
    </w:p>
    <w:p w14:paraId="01176255" w14:textId="792416DD" w:rsidR="00347332" w:rsidRDefault="00347332" w:rsidP="00DF5399">
      <w:pPr>
        <w:spacing w:line="276" w:lineRule="auto"/>
        <w:jc w:val="both"/>
        <w:rPr>
          <w:rFonts w:ascii="Spranq eco sans" w:hAnsi="Spranq eco sans"/>
        </w:rPr>
      </w:pPr>
    </w:p>
    <w:p w14:paraId="788E2122" w14:textId="7F99FCAD" w:rsidR="00347332" w:rsidRDefault="00347332" w:rsidP="00DF5399">
      <w:pPr>
        <w:spacing w:line="276" w:lineRule="auto"/>
        <w:jc w:val="both"/>
        <w:rPr>
          <w:rFonts w:ascii="Spranq eco sans" w:hAnsi="Spranq eco sans"/>
        </w:rPr>
      </w:pPr>
    </w:p>
    <w:p w14:paraId="517F6545" w14:textId="77777777" w:rsidR="00347332" w:rsidRPr="004C68F5" w:rsidRDefault="00347332" w:rsidP="00DF5399">
      <w:pPr>
        <w:spacing w:line="276" w:lineRule="auto"/>
        <w:jc w:val="both"/>
        <w:rPr>
          <w:rFonts w:ascii="Spranq eco sans" w:hAnsi="Spranq eco sans"/>
        </w:rPr>
      </w:pPr>
    </w:p>
    <w:p w14:paraId="325D5C36" w14:textId="7B0B7D51" w:rsidR="00CE11D2" w:rsidRPr="004C68F5" w:rsidRDefault="00CE11D2" w:rsidP="00DF5399">
      <w:p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</w:rPr>
        <w:lastRenderedPageBreak/>
        <w:t>¿Existe alguna otra circunstancia que pudiera afectar su objetividad o independencia en el proceso de investigación, que afecte la precepción de los demás de su objetividad o independencia?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BFB7E37" w14:textId="77777777" w:rsidR="001D7754" w:rsidRPr="004C68F5" w:rsidRDefault="001D7754" w:rsidP="00DF5399">
      <w:pPr>
        <w:spacing w:line="276" w:lineRule="auto"/>
        <w:jc w:val="both"/>
        <w:rPr>
          <w:rFonts w:ascii="Spranq eco sans" w:hAnsi="Spranq eco sans"/>
        </w:rPr>
      </w:pPr>
    </w:p>
    <w:p w14:paraId="0502A473" w14:textId="4FA79B3E" w:rsidR="00A71833" w:rsidRPr="004C68F5" w:rsidRDefault="006E3A46" w:rsidP="00DF5399">
      <w:pPr>
        <w:spacing w:line="276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</w:rPr>
        <w:t>En este sentido, he leído y comprendo el código de declaración de conflicto de intereses.</w:t>
      </w:r>
    </w:p>
    <w:p w14:paraId="516B70E5" w14:textId="77777777" w:rsidR="00A71833" w:rsidRPr="004C68F5" w:rsidRDefault="00A71833" w:rsidP="00DF5399">
      <w:pPr>
        <w:spacing w:line="276" w:lineRule="auto"/>
        <w:jc w:val="both"/>
        <w:rPr>
          <w:rFonts w:ascii="Spranq eco sans" w:hAnsi="Spranq eco sans"/>
        </w:rPr>
      </w:pPr>
    </w:p>
    <w:p w14:paraId="26411FC4" w14:textId="77777777" w:rsidR="00CE11D2" w:rsidRPr="004C68F5" w:rsidRDefault="00AF50C4" w:rsidP="00CE11D2">
      <w:pPr>
        <w:spacing w:line="240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</w:rPr>
        <w:t>_________________________</w:t>
      </w:r>
    </w:p>
    <w:p w14:paraId="28E577E8" w14:textId="7E47DEF4" w:rsidR="00AF50C4" w:rsidRPr="004C68F5" w:rsidRDefault="00AF50C4" w:rsidP="00CE11D2">
      <w:pPr>
        <w:spacing w:line="240" w:lineRule="auto"/>
        <w:jc w:val="both"/>
        <w:rPr>
          <w:rFonts w:ascii="Spranq eco sans" w:hAnsi="Spranq eco sans"/>
        </w:rPr>
      </w:pPr>
      <w:r w:rsidRPr="004C68F5">
        <w:rPr>
          <w:rFonts w:ascii="Spranq eco sans" w:hAnsi="Spranq eco sans"/>
        </w:rPr>
        <w:t xml:space="preserve">Firma: </w:t>
      </w:r>
    </w:p>
    <w:p w14:paraId="0635C75E" w14:textId="77777777" w:rsidR="00AF50C4" w:rsidRPr="004C68F5" w:rsidRDefault="00AF50C4" w:rsidP="00CE11D2">
      <w:pPr>
        <w:pStyle w:val="Textoindependiente"/>
        <w:spacing w:line="360" w:lineRule="auto"/>
        <w:rPr>
          <w:rFonts w:ascii="Spranq eco sans" w:hAnsi="Spranq eco sans"/>
          <w:sz w:val="22"/>
          <w:szCs w:val="22"/>
        </w:rPr>
      </w:pPr>
      <w:r w:rsidRPr="004C68F5">
        <w:rPr>
          <w:rFonts w:ascii="Spranq eco sans" w:hAnsi="Spranq eco sans"/>
          <w:sz w:val="22"/>
          <w:szCs w:val="22"/>
        </w:rPr>
        <w:t xml:space="preserve">Nombre: </w:t>
      </w:r>
    </w:p>
    <w:p w14:paraId="582E0A95" w14:textId="2F5CD631" w:rsidR="00AF50C4" w:rsidRPr="004C68F5" w:rsidRDefault="00AF50C4" w:rsidP="00CE11D2">
      <w:pPr>
        <w:pStyle w:val="Textoindependiente"/>
        <w:spacing w:line="360" w:lineRule="auto"/>
        <w:rPr>
          <w:rFonts w:ascii="Spranq eco sans" w:hAnsi="Spranq eco sans"/>
          <w:sz w:val="22"/>
          <w:szCs w:val="22"/>
        </w:rPr>
      </w:pPr>
      <w:r w:rsidRPr="004C68F5">
        <w:rPr>
          <w:rFonts w:ascii="Spranq eco sans" w:hAnsi="Spranq eco sans"/>
          <w:sz w:val="22"/>
          <w:szCs w:val="22"/>
        </w:rPr>
        <w:t xml:space="preserve">No. Documento de identidad: </w:t>
      </w:r>
    </w:p>
    <w:p w14:paraId="1791DCC3" w14:textId="1C41636A" w:rsidR="00CE11D2" w:rsidRPr="004C68F5" w:rsidRDefault="00CE11D2" w:rsidP="00CE11D2">
      <w:pPr>
        <w:pStyle w:val="Textoindependiente"/>
        <w:spacing w:line="360" w:lineRule="auto"/>
        <w:rPr>
          <w:rFonts w:ascii="Spranq eco sans" w:hAnsi="Spranq eco sans"/>
          <w:sz w:val="22"/>
          <w:szCs w:val="22"/>
        </w:rPr>
      </w:pPr>
      <w:r w:rsidRPr="004C68F5">
        <w:rPr>
          <w:rFonts w:ascii="Spranq eco sans" w:hAnsi="Spranq eco sans"/>
          <w:sz w:val="22"/>
          <w:szCs w:val="22"/>
        </w:rPr>
        <w:t xml:space="preserve">Rol: </w:t>
      </w:r>
    </w:p>
    <w:p w14:paraId="239B805D" w14:textId="77777777" w:rsidR="00A71833" w:rsidRPr="00B26A57" w:rsidRDefault="00A71833" w:rsidP="00DF5399">
      <w:pPr>
        <w:spacing w:line="276" w:lineRule="auto"/>
        <w:jc w:val="both"/>
        <w:rPr>
          <w:rFonts w:ascii="Spranq eco sans" w:hAnsi="Spranq eco sans"/>
          <w:sz w:val="24"/>
          <w:szCs w:val="24"/>
        </w:rPr>
      </w:pPr>
    </w:p>
    <w:p w14:paraId="3E588CD4" w14:textId="77777777" w:rsidR="00CE11D2" w:rsidRDefault="00CE11D2" w:rsidP="00DF5399">
      <w:pPr>
        <w:spacing w:after="0" w:line="276" w:lineRule="auto"/>
        <w:jc w:val="both"/>
        <w:rPr>
          <w:rFonts w:ascii="Spranq eco sans" w:hAnsi="Spranq eco sans"/>
          <w:sz w:val="24"/>
          <w:szCs w:val="24"/>
        </w:rPr>
      </w:pPr>
    </w:p>
    <w:p w14:paraId="5A10248E" w14:textId="50BB592A" w:rsidR="00AF50C4" w:rsidRPr="00CE11D2" w:rsidRDefault="00AF50C4" w:rsidP="00DF5399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  <w:r w:rsidRPr="00CE11D2">
        <w:rPr>
          <w:rFonts w:ascii="Spranq eco sans" w:hAnsi="Spranq eco sans"/>
          <w:sz w:val="18"/>
          <w:szCs w:val="18"/>
        </w:rPr>
        <w:t>Copia: archivo del comité de ética</w:t>
      </w:r>
    </w:p>
    <w:p w14:paraId="51FAB67B" w14:textId="1A377E5A" w:rsidR="00C93BAE" w:rsidRDefault="00C93BAE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5DF70B39" w14:textId="69768350" w:rsidR="00C93BAE" w:rsidRDefault="00C93BAE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02988CB3" w14:textId="78876CA0" w:rsidR="00C93BAE" w:rsidRDefault="00C93BAE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7E5F21CB" w14:textId="61678685" w:rsidR="00967B5D" w:rsidRDefault="00967B5D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5BA077BA" w14:textId="361E0B7D" w:rsidR="004C68F5" w:rsidRDefault="004C68F5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39AB89FC" w14:textId="04D95EA5" w:rsidR="004C68F5" w:rsidRDefault="004C68F5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2210881B" w14:textId="6F423512" w:rsidR="004C68F5" w:rsidRDefault="004C68F5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59FAD565" w14:textId="06D9663A" w:rsidR="004C68F5" w:rsidRDefault="004C68F5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5D336D13" w14:textId="18EC5FFA" w:rsidR="004C68F5" w:rsidRDefault="004C68F5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3F2AA6C7" w14:textId="624CF988" w:rsidR="004C68F5" w:rsidRDefault="004C68F5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3E0DBD0F" w14:textId="301ABC72" w:rsidR="004C68F5" w:rsidRDefault="004C68F5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0CBC2CA5" w14:textId="2A097781" w:rsidR="004C68F5" w:rsidRDefault="004C68F5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483A673B" w14:textId="03971456" w:rsidR="004C68F5" w:rsidRDefault="004C68F5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55F3C8CF" w14:textId="046B956E" w:rsidR="004C68F5" w:rsidRDefault="004C68F5" w:rsidP="001D7754">
      <w:pPr>
        <w:spacing w:after="0" w:line="276" w:lineRule="auto"/>
        <w:jc w:val="both"/>
        <w:rPr>
          <w:rFonts w:ascii="Spranq eco sans" w:hAnsi="Spranq eco sans"/>
          <w:sz w:val="18"/>
          <w:szCs w:val="18"/>
        </w:rPr>
      </w:pPr>
    </w:p>
    <w:p w14:paraId="2E50437A" w14:textId="294345A3" w:rsidR="00586B53" w:rsidRDefault="00586B53">
      <w:pPr>
        <w:rPr>
          <w:rFonts w:ascii="Spranq eco sans" w:hAnsi="Spranq eco sans"/>
          <w:sz w:val="18"/>
          <w:szCs w:val="18"/>
        </w:rPr>
      </w:pPr>
      <w:r>
        <w:rPr>
          <w:rFonts w:ascii="Spranq eco sans" w:hAnsi="Spranq eco sans"/>
          <w:sz w:val="18"/>
          <w:szCs w:val="18"/>
        </w:rPr>
        <w:br w:type="page"/>
      </w:r>
    </w:p>
    <w:p w14:paraId="14D33D02" w14:textId="430AC998" w:rsidR="00586B53" w:rsidRDefault="00586B53">
      <w:pPr>
        <w:rPr>
          <w:rFonts w:ascii="Spranq eco sans" w:hAnsi="Spranq eco sans"/>
          <w:sz w:val="18"/>
          <w:szCs w:val="18"/>
        </w:rPr>
      </w:pPr>
    </w:p>
    <w:p w14:paraId="0394ACCC" w14:textId="77777777" w:rsidR="00586B53" w:rsidRPr="00430E82" w:rsidRDefault="00586B53" w:rsidP="00586B53">
      <w:pPr>
        <w:rPr>
          <w:rFonts w:ascii="Spranq eco sans" w:hAnsi="Spranq eco sans"/>
          <w:b/>
          <w:sz w:val="24"/>
          <w:szCs w:val="24"/>
        </w:rPr>
      </w:pPr>
      <w:r w:rsidRPr="00430E82">
        <w:rPr>
          <w:rFonts w:ascii="Spranq eco sans" w:hAnsi="Spranq eco sans"/>
          <w:b/>
          <w:sz w:val="24"/>
          <w:szCs w:val="24"/>
        </w:rPr>
        <w:t>CONTROL DE CAMBIOS</w:t>
      </w:r>
    </w:p>
    <w:tbl>
      <w:tblPr>
        <w:tblStyle w:val="Tablaconcuadrcula"/>
        <w:tblW w:w="9766" w:type="dxa"/>
        <w:tblBorders>
          <w:top w:val="double" w:sz="4" w:space="0" w:color="5B9BD5" w:themeColor="accent1"/>
          <w:left w:val="double" w:sz="4" w:space="0" w:color="5B9BD5" w:themeColor="accent1"/>
          <w:bottom w:val="double" w:sz="4" w:space="0" w:color="5B9BD5" w:themeColor="accent1"/>
          <w:right w:val="double" w:sz="4" w:space="0" w:color="5B9BD5" w:themeColor="accent1"/>
          <w:insideH w:val="double" w:sz="4" w:space="0" w:color="5B9BD5" w:themeColor="accent1"/>
          <w:insideV w:val="double" w:sz="4" w:space="0" w:color="5B9BD5" w:themeColor="accent1"/>
        </w:tblBorders>
        <w:tblLook w:val="04A0" w:firstRow="1" w:lastRow="0" w:firstColumn="1" w:lastColumn="0" w:noHBand="0" w:noVBand="1"/>
      </w:tblPr>
      <w:tblGrid>
        <w:gridCol w:w="2962"/>
        <w:gridCol w:w="6804"/>
      </w:tblGrid>
      <w:tr w:rsidR="00586B53" w:rsidRPr="008673E7" w14:paraId="3B99F4D7" w14:textId="77777777" w:rsidTr="00572D9D">
        <w:trPr>
          <w:trHeight w:val="506"/>
        </w:trPr>
        <w:tc>
          <w:tcPr>
            <w:tcW w:w="2962" w:type="dxa"/>
            <w:vAlign w:val="center"/>
          </w:tcPr>
          <w:p w14:paraId="49EA2A55" w14:textId="77777777" w:rsidR="00586B53" w:rsidRPr="00132D00" w:rsidRDefault="00586B53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</w:p>
          <w:p w14:paraId="3766EDA0" w14:textId="61DCFAE2" w:rsidR="00586B53" w:rsidRPr="00EC1DEF" w:rsidRDefault="00586B53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02</w:t>
            </w:r>
          </w:p>
        </w:tc>
        <w:tc>
          <w:tcPr>
            <w:tcW w:w="6804" w:type="dxa"/>
            <w:vAlign w:val="center"/>
          </w:tcPr>
          <w:p w14:paraId="02B6D870" w14:textId="77777777" w:rsidR="00586B53" w:rsidRPr="008673E7" w:rsidRDefault="00586B53" w:rsidP="00572D9D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586B53" w:rsidRPr="008673E7" w14:paraId="38DA604C" w14:textId="77777777" w:rsidTr="00572D9D">
        <w:trPr>
          <w:trHeight w:val="528"/>
        </w:trPr>
        <w:tc>
          <w:tcPr>
            <w:tcW w:w="2962" w:type="dxa"/>
            <w:vAlign w:val="center"/>
          </w:tcPr>
          <w:p w14:paraId="1C529FC5" w14:textId="77777777" w:rsidR="00586B53" w:rsidRPr="00132D00" w:rsidRDefault="00586B53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28C813DF" w14:textId="6D839E3C" w:rsidR="00586B53" w:rsidRPr="00132D00" w:rsidRDefault="00586B53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EC2AB1">
              <w:rPr>
                <w:rStyle w:val="normaltextrun"/>
                <w:rFonts w:ascii="Spranq eco sans" w:hAnsi="Spranq eco sans"/>
                <w:sz w:val="20"/>
                <w:szCs w:val="20"/>
              </w:rPr>
              <w:t>05/11/2020</w:t>
            </w:r>
            <w:r w:rsidRPr="00EC2AB1">
              <w:rPr>
                <w:rStyle w:val="eop"/>
                <w:rFonts w:ascii="Spranq eco sans" w:hAnsi="Spranq eco sans" w:cs="Segoe UI"/>
                <w:sz w:val="20"/>
                <w:szCs w:val="20"/>
              </w:rPr>
              <w:t> </w:t>
            </w:r>
          </w:p>
        </w:tc>
        <w:tc>
          <w:tcPr>
            <w:tcW w:w="6804" w:type="dxa"/>
            <w:vMerge w:val="restart"/>
          </w:tcPr>
          <w:p w14:paraId="1272040A" w14:textId="1D682306" w:rsidR="00586B53" w:rsidRPr="00EC2AB1" w:rsidRDefault="00586B53" w:rsidP="00586B53">
            <w:pPr>
              <w:rPr>
                <w:rStyle w:val="normaltextrun"/>
                <w:rFonts w:ascii="Spranq eco sans" w:hAnsi="Spranq eco sans" w:cs="Segoe UI"/>
                <w:sz w:val="20"/>
                <w:szCs w:val="20"/>
              </w:rPr>
            </w:pPr>
            <w:r w:rsidRPr="00EC2AB1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 xml:space="preserve">Se agrega en el encabezado la palabra COMITÉ DE BIOÉTICA. </w:t>
            </w:r>
          </w:p>
          <w:p w14:paraId="3B11C023" w14:textId="29DF84AE" w:rsidR="00586B53" w:rsidRPr="00EC2AB1" w:rsidRDefault="00586B53" w:rsidP="00586B53">
            <w:pPr>
              <w:rPr>
                <w:rStyle w:val="eop"/>
                <w:rFonts w:ascii="Spranq eco sans" w:hAnsi="Spranq eco sans" w:cs="Segoe UI"/>
                <w:sz w:val="20"/>
                <w:szCs w:val="20"/>
              </w:rPr>
            </w:pPr>
            <w:r w:rsidRPr="00EC2AB1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Se elimina del encabezado la</w:t>
            </w:r>
            <w:r w:rsidRPr="00EC2AB1">
              <w:rPr>
                <w:rStyle w:val="normaltextrun"/>
                <w:rFonts w:ascii="Arial" w:hAnsi="Arial" w:cs="Arial"/>
                <w:sz w:val="20"/>
                <w:szCs w:val="20"/>
              </w:rPr>
              <w:t> </w:t>
            </w:r>
            <w:r w:rsidRPr="00EC2AB1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fecha de implementaci</w:t>
            </w:r>
            <w:r w:rsidRPr="00EC2AB1">
              <w:rPr>
                <w:rStyle w:val="normaltextrun"/>
                <w:rFonts w:ascii="Spranq eco sans" w:hAnsi="Spranq eco sans" w:cs="Spranq eco sans"/>
                <w:sz w:val="20"/>
                <w:szCs w:val="20"/>
              </w:rPr>
              <w:t>ó</w:t>
            </w:r>
            <w:r w:rsidRPr="00EC2AB1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n del documento, atendiendo la actual versión GED-PR-004-UDES, el cual describe la nueva estructura del encabezado.</w:t>
            </w:r>
            <w:r w:rsidRPr="00EC2AB1">
              <w:rPr>
                <w:rStyle w:val="eop"/>
                <w:rFonts w:ascii="Spranq eco sans" w:hAnsi="Spranq eco sans" w:cs="Segoe UI"/>
                <w:sz w:val="20"/>
                <w:szCs w:val="20"/>
              </w:rPr>
              <w:t> </w:t>
            </w:r>
          </w:p>
          <w:p w14:paraId="3304C3A6" w14:textId="472186C5" w:rsidR="00586B53" w:rsidRPr="00EC2AB1" w:rsidRDefault="00586B53" w:rsidP="00586B53">
            <w:pPr>
              <w:rPr>
                <w:rStyle w:val="eop"/>
                <w:rFonts w:ascii="Spranq eco sans" w:hAnsi="Spranq eco sans" w:cs="Segoe UI"/>
                <w:sz w:val="20"/>
                <w:szCs w:val="20"/>
              </w:rPr>
            </w:pPr>
            <w:r w:rsidRPr="00EC2AB1">
              <w:rPr>
                <w:rStyle w:val="eop"/>
                <w:rFonts w:ascii="Spranq eco sans" w:hAnsi="Spranq eco sans" w:cs="Segoe UI"/>
                <w:sz w:val="20"/>
                <w:szCs w:val="20"/>
              </w:rPr>
              <w:t>Se pasa la fecha que estaba el final del documento para el inicio de la hoja.</w:t>
            </w:r>
          </w:p>
          <w:p w14:paraId="58D29557" w14:textId="6261629F" w:rsidR="00586B53" w:rsidRPr="00EC2AB1" w:rsidRDefault="00586B53" w:rsidP="00586B53">
            <w:pPr>
              <w:rPr>
                <w:rFonts w:ascii="Spranq eco sans" w:hAnsi="Spranq eco sans"/>
              </w:rPr>
            </w:pPr>
            <w:r w:rsidRPr="00EC2AB1">
              <w:rPr>
                <w:rFonts w:ascii="Spranq eco sans" w:hAnsi="Spranq eco sans"/>
                <w:sz w:val="20"/>
                <w:szCs w:val="20"/>
              </w:rPr>
              <w:t>Se quita la palabra transcriptor ya que es el investigador quien debe diligenciar el formato.</w:t>
            </w:r>
            <w:r w:rsidRPr="00EC2AB1">
              <w:rPr>
                <w:rFonts w:ascii="Spranq eco sans" w:hAnsi="Spranq eco sans"/>
              </w:rPr>
              <w:t xml:space="preserve"> </w:t>
            </w:r>
          </w:p>
          <w:p w14:paraId="3E9A19BE" w14:textId="21B802E0" w:rsidR="00586B53" w:rsidRPr="008673E7" w:rsidRDefault="00586B53" w:rsidP="00586B53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EC2AB1">
              <w:rPr>
                <w:rFonts w:ascii="Spranq eco sans" w:hAnsi="Spranq eco sans"/>
                <w:sz w:val="20"/>
                <w:szCs w:val="20"/>
              </w:rPr>
              <w:t>- Se cambia tamaño de letra a 11</w:t>
            </w:r>
          </w:p>
        </w:tc>
      </w:tr>
      <w:tr w:rsidR="00586B53" w:rsidRPr="008673E7" w14:paraId="203B8C2D" w14:textId="77777777" w:rsidTr="00572D9D">
        <w:trPr>
          <w:trHeight w:val="940"/>
        </w:trPr>
        <w:tc>
          <w:tcPr>
            <w:tcW w:w="2962" w:type="dxa"/>
            <w:vAlign w:val="center"/>
          </w:tcPr>
          <w:p w14:paraId="2CAD0805" w14:textId="77777777" w:rsidR="00586B53" w:rsidRDefault="00586B53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05197B71" w14:textId="77777777" w:rsidR="00586B53" w:rsidRDefault="00586B53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3DA14670" w14:textId="77777777" w:rsidR="00586B53" w:rsidRDefault="00586B53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Luz Sarmiento Romero</w:t>
            </w:r>
          </w:p>
          <w:p w14:paraId="6F180CDA" w14:textId="77777777" w:rsidR="00586B53" w:rsidRDefault="00586B53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Secretaria</w:t>
            </w:r>
          </w:p>
          <w:p w14:paraId="08B2030E" w14:textId="77777777" w:rsidR="00586B53" w:rsidRPr="00132D00" w:rsidRDefault="00586B53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</w:tcPr>
          <w:p w14:paraId="302BED4E" w14:textId="77777777" w:rsidR="00586B53" w:rsidRPr="008673E7" w:rsidRDefault="00586B53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586B53" w:rsidRPr="008673E7" w14:paraId="30E95B28" w14:textId="77777777" w:rsidTr="00572D9D">
        <w:trPr>
          <w:trHeight w:val="478"/>
        </w:trPr>
        <w:tc>
          <w:tcPr>
            <w:tcW w:w="2962" w:type="dxa"/>
            <w:vAlign w:val="center"/>
          </w:tcPr>
          <w:p w14:paraId="277D4EB9" w14:textId="77777777" w:rsidR="00586B53" w:rsidRDefault="00586B53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  <w:p w14:paraId="0D41E7C7" w14:textId="505F9316" w:rsidR="00586B53" w:rsidRPr="00082F11" w:rsidRDefault="00586B53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03</w:t>
            </w:r>
          </w:p>
        </w:tc>
        <w:tc>
          <w:tcPr>
            <w:tcW w:w="6804" w:type="dxa"/>
            <w:vAlign w:val="center"/>
          </w:tcPr>
          <w:p w14:paraId="3465653B" w14:textId="77777777" w:rsidR="00586B53" w:rsidRPr="008673E7" w:rsidRDefault="00586B53" w:rsidP="00572D9D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586B53" w:rsidRPr="008673E7" w14:paraId="609A8B52" w14:textId="77777777" w:rsidTr="00572D9D">
        <w:trPr>
          <w:trHeight w:val="544"/>
        </w:trPr>
        <w:tc>
          <w:tcPr>
            <w:tcW w:w="2962" w:type="dxa"/>
            <w:vAlign w:val="center"/>
          </w:tcPr>
          <w:p w14:paraId="035AD564" w14:textId="77777777" w:rsidR="00586B53" w:rsidRPr="00132D00" w:rsidRDefault="00586B53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4EB91839" w14:textId="77777777" w:rsidR="00586B53" w:rsidRPr="00082F11" w:rsidRDefault="00586B53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 w:rsidRPr="00082F11">
              <w:rPr>
                <w:rFonts w:ascii="Spranq eco sans" w:hAnsi="Spranq eco sans" w:cs="Arial"/>
                <w:sz w:val="20"/>
                <w:szCs w:val="20"/>
              </w:rPr>
              <w:t>19/09/2023</w:t>
            </w:r>
          </w:p>
        </w:tc>
        <w:tc>
          <w:tcPr>
            <w:tcW w:w="6804" w:type="dxa"/>
            <w:vMerge w:val="restart"/>
          </w:tcPr>
          <w:p w14:paraId="2DE313B5" w14:textId="77777777" w:rsidR="00586B53" w:rsidRPr="00082F11" w:rsidRDefault="00586B53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7B77C7CA" w14:textId="77777777" w:rsidR="00586B53" w:rsidRDefault="00586B53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  <w:r w:rsidRPr="00913A09">
              <w:rPr>
                <w:rFonts w:ascii="Spranq eco sans" w:hAnsi="Spranq eco sans"/>
                <w:sz w:val="20"/>
                <w:szCs w:val="20"/>
              </w:rPr>
              <w:t>Se actualiza logo institucional</w:t>
            </w:r>
            <w:r>
              <w:rPr>
                <w:rFonts w:ascii="Spranq eco sans" w:hAnsi="Spranq eco sans"/>
                <w:sz w:val="20"/>
                <w:szCs w:val="20"/>
              </w:rPr>
              <w:t>.</w:t>
            </w:r>
          </w:p>
          <w:p w14:paraId="3D3883B3" w14:textId="77777777" w:rsidR="00586B53" w:rsidRDefault="00586B53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3C21327C" w14:textId="77777777" w:rsidR="00586B53" w:rsidRPr="008673E7" w:rsidRDefault="00586B53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082F11">
              <w:rPr>
                <w:rFonts w:ascii="Spranq eco sans" w:hAnsi="Spranq eco sans"/>
                <w:sz w:val="20"/>
                <w:szCs w:val="20"/>
              </w:rPr>
              <w:t>Se ajustan entradas y presentación del control de cambios, según Procedimiento Control de Documentos y Registros.</w:t>
            </w:r>
          </w:p>
        </w:tc>
      </w:tr>
      <w:tr w:rsidR="00586B53" w:rsidRPr="008673E7" w14:paraId="0FA58AD5" w14:textId="77777777" w:rsidTr="00E65AB8">
        <w:trPr>
          <w:trHeight w:val="940"/>
        </w:trPr>
        <w:tc>
          <w:tcPr>
            <w:tcW w:w="2962" w:type="dxa"/>
            <w:vAlign w:val="center"/>
          </w:tcPr>
          <w:p w14:paraId="23DFC58C" w14:textId="77777777" w:rsidR="00586B53" w:rsidRDefault="00586B53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5AAA4FE5" w14:textId="77777777" w:rsidR="00586B53" w:rsidRPr="00132D00" w:rsidRDefault="00586B53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  <w:p w14:paraId="52C7DB55" w14:textId="77777777" w:rsidR="00586B53" w:rsidRDefault="00586B53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 xml:space="preserve">Fabiola Aguilar Galvis </w:t>
            </w:r>
          </w:p>
          <w:p w14:paraId="58362F3C" w14:textId="77777777" w:rsidR="00586B53" w:rsidRDefault="00586B53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Vicerrectora de Investigaciones</w:t>
            </w:r>
          </w:p>
          <w:p w14:paraId="31BEE518" w14:textId="77777777" w:rsidR="00586B53" w:rsidRDefault="00586B53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03678A76" w14:textId="77777777" w:rsidR="00586B53" w:rsidRDefault="00586B53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proofErr w:type="spellStart"/>
            <w:r>
              <w:rPr>
                <w:rFonts w:ascii="Spranq eco sans" w:hAnsi="Spranq eco sans" w:cs="Arial"/>
                <w:sz w:val="20"/>
                <w:szCs w:val="20"/>
              </w:rPr>
              <w:t>Michell</w:t>
            </w:r>
            <w:proofErr w:type="spellEnd"/>
            <w:r>
              <w:rPr>
                <w:rFonts w:ascii="Spranq eco sans" w:hAnsi="Spranq eco sans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pranq eco sans" w:hAnsi="Spranq eco sans" w:cs="Arial"/>
                <w:sz w:val="20"/>
                <w:szCs w:val="20"/>
              </w:rPr>
              <w:t>Stefania</w:t>
            </w:r>
            <w:proofErr w:type="spellEnd"/>
            <w:r>
              <w:rPr>
                <w:rFonts w:ascii="Spranq eco sans" w:hAnsi="Spranq eco sans" w:cs="Arial"/>
                <w:sz w:val="20"/>
                <w:szCs w:val="20"/>
              </w:rPr>
              <w:t xml:space="preserve"> Pamplona </w:t>
            </w:r>
          </w:p>
          <w:p w14:paraId="363781F2" w14:textId="77777777" w:rsidR="00586B53" w:rsidRDefault="00586B53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Secretaria</w:t>
            </w:r>
          </w:p>
          <w:p w14:paraId="0A80F9C8" w14:textId="77777777" w:rsidR="00586B53" w:rsidRPr="00132D00" w:rsidRDefault="00586B53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</w:tcPr>
          <w:p w14:paraId="10FB3178" w14:textId="77777777" w:rsidR="00586B53" w:rsidRPr="008673E7" w:rsidRDefault="00586B53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E65AB8" w:rsidRPr="008673E7" w14:paraId="033CE56C" w14:textId="77777777" w:rsidTr="00E65AB8">
        <w:trPr>
          <w:trHeight w:val="940"/>
        </w:trPr>
        <w:tc>
          <w:tcPr>
            <w:tcW w:w="2962" w:type="dxa"/>
            <w:vAlign w:val="center"/>
          </w:tcPr>
          <w:p w14:paraId="421A8536" w14:textId="77777777" w:rsidR="00E65AB8" w:rsidRDefault="00E65AB8" w:rsidP="00E65AB8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  <w:p w14:paraId="33BA687F" w14:textId="74FC494A" w:rsidR="00E65AB8" w:rsidRPr="00132D00" w:rsidRDefault="00E65AB8" w:rsidP="00E65AB8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03</w:t>
            </w:r>
          </w:p>
        </w:tc>
        <w:tc>
          <w:tcPr>
            <w:tcW w:w="6804" w:type="dxa"/>
          </w:tcPr>
          <w:p w14:paraId="11479C1E" w14:textId="764D7F84" w:rsidR="00E65AB8" w:rsidRPr="008673E7" w:rsidRDefault="00E65AB8" w:rsidP="00E65AB8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E65AB8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E65AB8" w:rsidRPr="008673E7" w14:paraId="2C5BAA08" w14:textId="77777777" w:rsidTr="00E65AB8">
        <w:trPr>
          <w:trHeight w:val="940"/>
        </w:trPr>
        <w:tc>
          <w:tcPr>
            <w:tcW w:w="2962" w:type="dxa"/>
            <w:vAlign w:val="center"/>
          </w:tcPr>
          <w:p w14:paraId="40899673" w14:textId="77777777" w:rsidR="00E65AB8" w:rsidRPr="00132D00" w:rsidRDefault="00E65AB8" w:rsidP="00E65AB8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79317F53" w14:textId="795D7EB5" w:rsidR="00E65AB8" w:rsidRPr="00132D00" w:rsidRDefault="00E65AB8" w:rsidP="00E65AB8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11/09/2025</w:t>
            </w:r>
          </w:p>
        </w:tc>
        <w:tc>
          <w:tcPr>
            <w:tcW w:w="6804" w:type="dxa"/>
            <w:vMerge w:val="restart"/>
          </w:tcPr>
          <w:p w14:paraId="35D7D42B" w14:textId="77777777" w:rsidR="00E65AB8" w:rsidRDefault="00E65AB8" w:rsidP="00E65AB8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17BDB93B" w14:textId="77777777" w:rsidR="00E65AB8" w:rsidRDefault="00E65AB8" w:rsidP="00E65AB8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7AEE8B1C" w14:textId="33F34C2A" w:rsidR="00E65AB8" w:rsidRPr="008673E7" w:rsidRDefault="00E65AB8" w:rsidP="00E65AB8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702D2D">
              <w:rPr>
                <w:rFonts w:ascii="Spranq eco sans" w:hAnsi="Spranq eco sans"/>
                <w:sz w:val="20"/>
                <w:szCs w:val="20"/>
              </w:rPr>
              <w:t>Se realizó la revisión anual del documento no presenta modifica</w:t>
            </w:r>
            <w:bookmarkStart w:id="0" w:name="_GoBack"/>
            <w:bookmarkEnd w:id="0"/>
            <w:r w:rsidRPr="00702D2D">
              <w:rPr>
                <w:rFonts w:ascii="Spranq eco sans" w:hAnsi="Spranq eco sans"/>
                <w:sz w:val="20"/>
                <w:szCs w:val="20"/>
              </w:rPr>
              <w:t>ciones.</w:t>
            </w:r>
          </w:p>
        </w:tc>
      </w:tr>
      <w:tr w:rsidR="00E65AB8" w:rsidRPr="008673E7" w14:paraId="391E880B" w14:textId="77777777" w:rsidTr="00572D9D">
        <w:trPr>
          <w:trHeight w:val="940"/>
        </w:trPr>
        <w:tc>
          <w:tcPr>
            <w:tcW w:w="2962" w:type="dxa"/>
            <w:tcBorders>
              <w:bottom w:val="double" w:sz="4" w:space="0" w:color="5B9BD5" w:themeColor="accent1"/>
            </w:tcBorders>
            <w:vAlign w:val="center"/>
          </w:tcPr>
          <w:p w14:paraId="12D2EA28" w14:textId="77777777" w:rsidR="00E65AB8" w:rsidRPr="00702D2D" w:rsidRDefault="00E65AB8" w:rsidP="00E65AB8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406DB282" w14:textId="77777777" w:rsidR="00E65AB8" w:rsidRPr="00702D2D" w:rsidRDefault="00E65AB8" w:rsidP="00E65AB8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sz w:val="20"/>
                <w:szCs w:val="20"/>
              </w:rPr>
              <w:t xml:space="preserve">Fabiola Aguilar Galvis </w:t>
            </w:r>
          </w:p>
          <w:p w14:paraId="4B6604FC" w14:textId="77777777" w:rsidR="00E65AB8" w:rsidRPr="00702D2D" w:rsidRDefault="00E65AB8" w:rsidP="00E65AB8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sz w:val="20"/>
                <w:szCs w:val="20"/>
              </w:rPr>
              <w:t>Vicerrectora de Investigaciones</w:t>
            </w:r>
          </w:p>
          <w:p w14:paraId="23DA16A2" w14:textId="77777777" w:rsidR="00E65AB8" w:rsidRPr="00702D2D" w:rsidRDefault="00E65AB8" w:rsidP="00E65AB8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00A30B97" w14:textId="77777777" w:rsidR="00E65AB8" w:rsidRPr="00702D2D" w:rsidRDefault="00E65AB8" w:rsidP="00E65AB8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proofErr w:type="spellStart"/>
            <w:r w:rsidRPr="00702D2D">
              <w:rPr>
                <w:rFonts w:ascii="Spranq eco sans" w:hAnsi="Spranq eco sans" w:cs="Arial"/>
                <w:sz w:val="20"/>
                <w:szCs w:val="20"/>
              </w:rPr>
              <w:t>Elina</w:t>
            </w:r>
            <w:proofErr w:type="spellEnd"/>
            <w:r w:rsidRPr="00702D2D">
              <w:rPr>
                <w:rFonts w:ascii="Spranq eco sans" w:hAnsi="Spranq eco sans" w:cs="Arial"/>
                <w:sz w:val="20"/>
                <w:szCs w:val="20"/>
              </w:rPr>
              <w:t xml:space="preserve"> Narvaez </w:t>
            </w:r>
          </w:p>
          <w:p w14:paraId="0A003EF4" w14:textId="77777777" w:rsidR="00E65AB8" w:rsidRDefault="00E65AB8" w:rsidP="00E65AB8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sz w:val="20"/>
                <w:szCs w:val="20"/>
              </w:rPr>
              <w:t>Secretaria Técnica Comité Bioética</w:t>
            </w:r>
          </w:p>
          <w:p w14:paraId="108C25EE" w14:textId="77777777" w:rsidR="00E65AB8" w:rsidRPr="00132D00" w:rsidRDefault="00E65AB8" w:rsidP="00E65AB8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  <w:tcBorders>
              <w:bottom w:val="double" w:sz="4" w:space="0" w:color="5B9BD5" w:themeColor="accent1"/>
            </w:tcBorders>
          </w:tcPr>
          <w:p w14:paraId="6B97C99D" w14:textId="77777777" w:rsidR="00E65AB8" w:rsidRPr="008673E7" w:rsidRDefault="00E65AB8" w:rsidP="00E65AB8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</w:tbl>
    <w:p w14:paraId="5CCBD6BB" w14:textId="77777777" w:rsidR="00586B53" w:rsidRDefault="00586B53" w:rsidP="00586B53"/>
    <w:p w14:paraId="293D1FEC" w14:textId="260EFA86" w:rsidR="004C68F5" w:rsidRDefault="004C68F5" w:rsidP="00586B53">
      <w:pPr>
        <w:rPr>
          <w:rFonts w:ascii="Spranq eco sans" w:hAnsi="Spranq eco sans"/>
          <w:sz w:val="18"/>
          <w:szCs w:val="18"/>
        </w:rPr>
      </w:pPr>
    </w:p>
    <w:sectPr w:rsidR="004C68F5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F8BCEE" w14:textId="77777777" w:rsidR="00E26CB8" w:rsidRDefault="00E26CB8" w:rsidP="00864D5E">
      <w:pPr>
        <w:spacing w:after="0" w:line="240" w:lineRule="auto"/>
      </w:pPr>
      <w:r>
        <w:separator/>
      </w:r>
    </w:p>
  </w:endnote>
  <w:endnote w:type="continuationSeparator" w:id="0">
    <w:p w14:paraId="039EE036" w14:textId="77777777" w:rsidR="00E26CB8" w:rsidRDefault="00E26CB8" w:rsidP="00864D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29CE88" w14:textId="77777777" w:rsidR="00E26CB8" w:rsidRDefault="00E26CB8" w:rsidP="00864D5E">
      <w:pPr>
        <w:spacing w:after="0" w:line="240" w:lineRule="auto"/>
      </w:pPr>
      <w:r>
        <w:separator/>
      </w:r>
    </w:p>
  </w:footnote>
  <w:footnote w:type="continuationSeparator" w:id="0">
    <w:p w14:paraId="6B1B77D5" w14:textId="77777777" w:rsidR="00E26CB8" w:rsidRDefault="00E26CB8" w:rsidP="00864D5E">
      <w:pPr>
        <w:spacing w:after="0" w:line="240" w:lineRule="auto"/>
      </w:pPr>
      <w:r>
        <w:continuationSeparator/>
      </w:r>
    </w:p>
  </w:footnote>
  <w:footnote w:id="1">
    <w:p w14:paraId="2525FE70" w14:textId="71E83941" w:rsidR="00FA5024" w:rsidRDefault="00FA5024" w:rsidP="00FA5024">
      <w:pPr>
        <w:autoSpaceDE w:val="0"/>
        <w:autoSpaceDN w:val="0"/>
        <w:adjustRightInd w:val="0"/>
        <w:spacing w:after="0" w:line="240" w:lineRule="auto"/>
      </w:pPr>
      <w:r>
        <w:rPr>
          <w:rStyle w:val="Refdenotaalpie"/>
        </w:rPr>
        <w:footnoteRef/>
      </w:r>
      <w:r>
        <w:t xml:space="preserve"> </w:t>
      </w:r>
      <w:r>
        <w:rPr>
          <w:rFonts w:ascii="ArialMT" w:hAnsi="ArialMT" w:cs="ArialMT"/>
          <w:sz w:val="16"/>
          <w:szCs w:val="16"/>
        </w:rPr>
        <w:t>Adaptado de la Versión 1 de la Guía Metodológica para la elaboración de Guías de Atención Integral. Noviembre de 2012.</w:t>
      </w:r>
    </w:p>
  </w:footnote>
  <w:footnote w:id="2">
    <w:p w14:paraId="7C11E50A" w14:textId="77777777" w:rsidR="00FA5024" w:rsidRDefault="00FA5024" w:rsidP="00FA502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6"/>
          <w:szCs w:val="16"/>
        </w:rPr>
      </w:pPr>
      <w:r>
        <w:rPr>
          <w:rStyle w:val="Refdenotaalpie"/>
        </w:rPr>
        <w:footnoteRef/>
      </w:r>
      <w:r>
        <w:t xml:space="preserve"> </w:t>
      </w:r>
      <w:r>
        <w:rPr>
          <w:rFonts w:ascii="ArialMT" w:hAnsi="ArialMT" w:cs="ArialMT"/>
          <w:sz w:val="16"/>
          <w:szCs w:val="16"/>
        </w:rPr>
        <w:t>Consanguinidad: 1er Grado: Padres e hijos; 2do Grado: Abuelos y nietos, hermanos(colateral), 3er Grado: Bisabuelos y</w:t>
      </w:r>
    </w:p>
    <w:p w14:paraId="558CB8DA" w14:textId="77777777" w:rsidR="00FA5024" w:rsidRDefault="00FA5024" w:rsidP="00FA502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6"/>
          <w:szCs w:val="16"/>
        </w:rPr>
      </w:pPr>
      <w:r>
        <w:rPr>
          <w:rFonts w:ascii="ArialMT" w:hAnsi="ArialMT" w:cs="ArialMT"/>
          <w:sz w:val="16"/>
          <w:szCs w:val="16"/>
        </w:rPr>
        <w:t>bisnietos, tíos y sobrinos (colateral), 4to Grado: Tatarabuelos y Tataranietos, primos y sobrinos nietos (colateral)</w:t>
      </w:r>
    </w:p>
    <w:p w14:paraId="129C65BB" w14:textId="77777777" w:rsidR="00FA5024" w:rsidRDefault="00FA5024" w:rsidP="00FA502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6"/>
          <w:szCs w:val="16"/>
        </w:rPr>
      </w:pPr>
      <w:r>
        <w:rPr>
          <w:rFonts w:ascii="ArialMT" w:hAnsi="ArialMT" w:cs="ArialMT"/>
          <w:sz w:val="16"/>
          <w:szCs w:val="16"/>
        </w:rPr>
        <w:t>Afinidad: 1er Grado: Suegro e hijos del cónyuge, 2do Grado: Abuelos y nietos del cónyuge, cuñados (colateral).</w:t>
      </w:r>
    </w:p>
    <w:p w14:paraId="006CE38E" w14:textId="14F764F1" w:rsidR="00FA5024" w:rsidRDefault="00FA5024" w:rsidP="00FA5024">
      <w:pPr>
        <w:pStyle w:val="Textonotapie"/>
      </w:pPr>
      <w:r>
        <w:rPr>
          <w:rFonts w:ascii="ArialMT" w:hAnsi="ArialMT" w:cs="ArialMT"/>
          <w:sz w:val="16"/>
          <w:szCs w:val="16"/>
        </w:rPr>
        <w:t>Primero Civil: Hijos Adoptivos y padres adoptantes.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horzAnchor="margin" w:tblpXSpec="center" w:tblpY="-462"/>
      <w:tblW w:w="5407" w:type="pct"/>
      <w:tblBorders>
        <w:top w:val="dotted" w:sz="4" w:space="0" w:color="44546A"/>
        <w:left w:val="dotted" w:sz="4" w:space="0" w:color="44546A"/>
        <w:bottom w:val="single" w:sz="18" w:space="0" w:color="5B9BD5"/>
        <w:right w:val="dotted" w:sz="4" w:space="0" w:color="44546A"/>
        <w:insideH w:val="dotted" w:sz="4" w:space="0" w:color="44546A"/>
        <w:insideV w:val="dotted" w:sz="4" w:space="0" w:color="44546A"/>
      </w:tblBorders>
      <w:tblLook w:val="0000" w:firstRow="0" w:lastRow="0" w:firstColumn="0" w:lastColumn="0" w:noHBand="0" w:noVBand="0"/>
    </w:tblPr>
    <w:tblGrid>
      <w:gridCol w:w="3276"/>
      <w:gridCol w:w="3523"/>
      <w:gridCol w:w="2748"/>
    </w:tblGrid>
    <w:tr w:rsidR="00864D5E" w:rsidRPr="00BC693E" w14:paraId="0B7DFF17" w14:textId="77777777" w:rsidTr="006F5A7E">
      <w:trPr>
        <w:trHeight w:val="465"/>
      </w:trPr>
      <w:tc>
        <w:tcPr>
          <w:tcW w:w="1716" w:type="pct"/>
          <w:vMerge w:val="restart"/>
        </w:tcPr>
        <w:p w14:paraId="03DBCD2B" w14:textId="53023B47" w:rsidR="00864D5E" w:rsidRPr="00BC693E" w:rsidRDefault="00586B53" w:rsidP="00864D5E">
          <w:pPr>
            <w:jc w:val="both"/>
            <w:rPr>
              <w:rFonts w:ascii="Arial Narrow" w:eastAsia="Calibri" w:hAnsi="Arial Narrow"/>
              <w:sz w:val="24"/>
              <w:szCs w:val="24"/>
            </w:rPr>
          </w:pPr>
          <w:r>
            <w:rPr>
              <w:rFonts w:ascii="Arial Narrow" w:eastAsia="Calibri" w:hAnsi="Arial Narrow"/>
              <w:noProof/>
              <w:sz w:val="24"/>
              <w:szCs w:val="24"/>
              <w:lang w:eastAsia="es-CO"/>
            </w:rPr>
            <w:drawing>
              <wp:inline distT="0" distB="0" distL="0" distR="0" wp14:anchorId="17A8FFAB" wp14:editId="1279CE43">
                <wp:extent cx="1885950" cy="792416"/>
                <wp:effectExtent l="0" t="0" r="0" b="825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institucional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1866" cy="8075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84" w:type="pct"/>
          <w:gridSpan w:val="2"/>
        </w:tcPr>
        <w:p w14:paraId="225AABD0" w14:textId="37C7A5CA" w:rsidR="00864D5E" w:rsidRPr="00BC693E" w:rsidRDefault="000111FD" w:rsidP="00864D5E">
          <w:pPr>
            <w:jc w:val="center"/>
            <w:rPr>
              <w:rFonts w:ascii="Spranq eco sans" w:eastAsia="Calibri" w:hAnsi="Spranq eco sans"/>
              <w:sz w:val="18"/>
              <w:szCs w:val="24"/>
            </w:rPr>
          </w:pPr>
          <w:r>
            <w:rPr>
              <w:rFonts w:ascii="Spranq eco sans" w:eastAsia="Calibri" w:hAnsi="Spranq eco sans"/>
              <w:b/>
            </w:rPr>
            <w:t xml:space="preserve">Vicerrectoría de Investigaciones </w:t>
          </w:r>
        </w:p>
      </w:tc>
    </w:tr>
    <w:tr w:rsidR="008B0CAC" w:rsidRPr="00BC693E" w14:paraId="20398ED8" w14:textId="77777777" w:rsidTr="005206FF">
      <w:trPr>
        <w:trHeight w:val="998"/>
      </w:trPr>
      <w:tc>
        <w:tcPr>
          <w:tcW w:w="1716" w:type="pct"/>
          <w:vMerge/>
        </w:tcPr>
        <w:p w14:paraId="7BAFD57E" w14:textId="77777777" w:rsidR="008B0CAC" w:rsidRPr="00BC693E" w:rsidRDefault="008B0CAC" w:rsidP="00864D5E">
          <w:pPr>
            <w:jc w:val="center"/>
            <w:rPr>
              <w:rFonts w:ascii="Arial Narrow" w:eastAsia="Calibri" w:hAnsi="Arial Narrow"/>
              <w:sz w:val="24"/>
              <w:szCs w:val="24"/>
            </w:rPr>
          </w:pPr>
        </w:p>
      </w:tc>
      <w:tc>
        <w:tcPr>
          <w:tcW w:w="1845" w:type="pct"/>
          <w:vAlign w:val="center"/>
        </w:tcPr>
        <w:p w14:paraId="239E2F32" w14:textId="69757FF4" w:rsidR="008B0CAC" w:rsidRPr="00BE1F9D" w:rsidRDefault="008B0CAC" w:rsidP="00BE1F9D">
          <w:pPr>
            <w:jc w:val="center"/>
            <w:rPr>
              <w:rFonts w:ascii="Spranq eco sans" w:hAnsi="Spranq eco sans"/>
              <w:b/>
              <w:i/>
              <w:iCs/>
              <w:sz w:val="18"/>
            </w:rPr>
          </w:pPr>
          <w:r w:rsidRPr="00BE1F9D">
            <w:rPr>
              <w:rFonts w:ascii="Spranq eco sans" w:hAnsi="Spranq eco sans"/>
              <w:b/>
              <w:i/>
              <w:iCs/>
              <w:sz w:val="18"/>
            </w:rPr>
            <w:t xml:space="preserve">DECLARACIÓN DE CONFLICTO DE INTERESES </w:t>
          </w:r>
          <w:r>
            <w:rPr>
              <w:rFonts w:ascii="Spranq eco sans" w:hAnsi="Spranq eco sans"/>
              <w:b/>
              <w:i/>
              <w:iCs/>
              <w:sz w:val="18"/>
            </w:rPr>
            <w:t xml:space="preserve">- </w:t>
          </w:r>
          <w:r w:rsidRPr="00BE1F9D">
            <w:rPr>
              <w:rFonts w:ascii="Spranq eco sans" w:hAnsi="Spranq eco sans"/>
              <w:b/>
              <w:i/>
              <w:iCs/>
              <w:sz w:val="18"/>
            </w:rPr>
            <w:t xml:space="preserve">COMITÉ BIOÉTICA </w:t>
          </w:r>
        </w:p>
        <w:p w14:paraId="068564B7" w14:textId="77512BDB" w:rsidR="008B0CAC" w:rsidRPr="00BC693E" w:rsidRDefault="008B0CAC" w:rsidP="00C93BAE">
          <w:pPr>
            <w:jc w:val="center"/>
            <w:rPr>
              <w:rFonts w:ascii="Arial Narrow" w:eastAsia="Calibri" w:hAnsi="Arial Narrow"/>
              <w:b/>
              <w:i/>
              <w:sz w:val="18"/>
              <w:szCs w:val="18"/>
            </w:rPr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VII -FT</w:t>
          </w:r>
          <w:r w:rsidRPr="00BC693E">
            <w:rPr>
              <w:rFonts w:ascii="Spranq eco sans" w:eastAsia="Calibri" w:hAnsi="Spranq eco sans"/>
              <w:b/>
              <w:i/>
              <w:sz w:val="18"/>
              <w:szCs w:val="18"/>
            </w:rPr>
            <w:t>-</w:t>
          </w: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061-</w:t>
          </w:r>
          <w:r w:rsidRPr="00BC693E">
            <w:rPr>
              <w:rFonts w:ascii="Spranq eco sans" w:eastAsia="Calibri" w:hAnsi="Spranq eco sans"/>
              <w:b/>
              <w:i/>
              <w:sz w:val="18"/>
              <w:szCs w:val="18"/>
            </w:rPr>
            <w:t>UDES</w:t>
          </w:r>
        </w:p>
      </w:tc>
      <w:tc>
        <w:tcPr>
          <w:tcW w:w="1439" w:type="pct"/>
          <w:vAlign w:val="center"/>
        </w:tcPr>
        <w:p w14:paraId="467561E6" w14:textId="5A271AFD" w:rsidR="008B0CAC" w:rsidRPr="00BC693E" w:rsidRDefault="00586B53" w:rsidP="005206FF">
          <w:pPr>
            <w:jc w:val="center"/>
            <w:rPr>
              <w:rFonts w:ascii="Spranq eco sans" w:hAnsi="Spranq eco sans" w:cs="Tahoma"/>
              <w:sz w:val="18"/>
              <w:szCs w:val="18"/>
            </w:rPr>
          </w:pPr>
          <w:r>
            <w:rPr>
              <w:rFonts w:ascii="Spranq eco sans" w:eastAsia="Calibri" w:hAnsi="Spranq eco sans"/>
              <w:sz w:val="18"/>
              <w:szCs w:val="18"/>
            </w:rPr>
            <w:t>Versión: 03</w:t>
          </w:r>
        </w:p>
      </w:tc>
    </w:tr>
  </w:tbl>
  <w:p w14:paraId="174845B1" w14:textId="77777777" w:rsidR="00864D5E" w:rsidRDefault="00864D5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F1EEE"/>
    <w:multiLevelType w:val="hybridMultilevel"/>
    <w:tmpl w:val="90BC0574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BF12B3"/>
    <w:multiLevelType w:val="hybridMultilevel"/>
    <w:tmpl w:val="230E1E2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D121E8"/>
    <w:multiLevelType w:val="hybridMultilevel"/>
    <w:tmpl w:val="EB22183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D5E"/>
    <w:rsid w:val="000111FD"/>
    <w:rsid w:val="000561BB"/>
    <w:rsid w:val="000E1A24"/>
    <w:rsid w:val="00183988"/>
    <w:rsid w:val="001D7754"/>
    <w:rsid w:val="002D17D5"/>
    <w:rsid w:val="00347332"/>
    <w:rsid w:val="003A3F67"/>
    <w:rsid w:val="004634C8"/>
    <w:rsid w:val="004C68F5"/>
    <w:rsid w:val="00511C90"/>
    <w:rsid w:val="00586B53"/>
    <w:rsid w:val="005D5C1A"/>
    <w:rsid w:val="00616F55"/>
    <w:rsid w:val="006E3A46"/>
    <w:rsid w:val="00724E69"/>
    <w:rsid w:val="00824113"/>
    <w:rsid w:val="00864D5E"/>
    <w:rsid w:val="008B0CAC"/>
    <w:rsid w:val="009346D6"/>
    <w:rsid w:val="00967B5D"/>
    <w:rsid w:val="0097224F"/>
    <w:rsid w:val="00A71833"/>
    <w:rsid w:val="00A85A89"/>
    <w:rsid w:val="00A96DE6"/>
    <w:rsid w:val="00AA56A2"/>
    <w:rsid w:val="00AC43AC"/>
    <w:rsid w:val="00AF50C4"/>
    <w:rsid w:val="00B26A57"/>
    <w:rsid w:val="00BD5801"/>
    <w:rsid w:val="00BE1F9D"/>
    <w:rsid w:val="00C93BAE"/>
    <w:rsid w:val="00CE11D2"/>
    <w:rsid w:val="00DE42AC"/>
    <w:rsid w:val="00DF5399"/>
    <w:rsid w:val="00E26CB8"/>
    <w:rsid w:val="00E61CE6"/>
    <w:rsid w:val="00E65AB8"/>
    <w:rsid w:val="00EC2AB1"/>
    <w:rsid w:val="00ED66E5"/>
    <w:rsid w:val="00EE4F18"/>
    <w:rsid w:val="00F959BF"/>
    <w:rsid w:val="00FA5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61C288"/>
  <w15:chartTrackingRefBased/>
  <w15:docId w15:val="{9907A52C-4BA8-4A18-B70E-997E93E19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4D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4D5E"/>
  </w:style>
  <w:style w:type="paragraph" w:styleId="Piedepgina">
    <w:name w:val="footer"/>
    <w:basedOn w:val="Normal"/>
    <w:link w:val="PiedepginaCar"/>
    <w:uiPriority w:val="99"/>
    <w:unhideWhenUsed/>
    <w:rsid w:val="00864D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4D5E"/>
  </w:style>
  <w:style w:type="paragraph" w:styleId="Textoindependiente">
    <w:name w:val="Body Text"/>
    <w:basedOn w:val="Normal"/>
    <w:link w:val="TextoindependienteCar"/>
    <w:rsid w:val="00AF50C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AF50C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5D5C1A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A502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A502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A5024"/>
    <w:rPr>
      <w:vertAlign w:val="superscript"/>
    </w:rPr>
  </w:style>
  <w:style w:type="table" w:styleId="Tablaconcuadrcula">
    <w:name w:val="Table Grid"/>
    <w:basedOn w:val="Tablanormal"/>
    <w:uiPriority w:val="59"/>
    <w:rsid w:val="00C93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0111FD"/>
  </w:style>
  <w:style w:type="character" w:customStyle="1" w:styleId="eop">
    <w:name w:val="eop"/>
    <w:basedOn w:val="Fuentedeprrafopredeter"/>
    <w:rsid w:val="000111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809F1-3992-4569-8611-E5BD4732D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789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Marcela Galvan</dc:creator>
  <cp:keywords/>
  <dc:description/>
  <cp:lastModifiedBy>Secretaría Vicerrectoria de Investigaciones</cp:lastModifiedBy>
  <cp:revision>3</cp:revision>
  <dcterms:created xsi:type="dcterms:W3CDTF">2023-11-03T21:54:00Z</dcterms:created>
  <dcterms:modified xsi:type="dcterms:W3CDTF">2025-09-11T20:44:00Z</dcterms:modified>
</cp:coreProperties>
</file>